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8" w:rsidRDefault="00EE3DA8" w:rsidP="004C2035">
      <w:pPr>
        <w:jc w:val="both"/>
        <w:rPr>
          <w:rFonts w:ascii="Courier New" w:hAnsi="Courier New" w:cs="Courier New"/>
          <w:b/>
          <w:bCs/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" o:spid="_x0000_s1026" type="#_x0000_t75" alt="Grb RH" style="position:absolute;left:0;text-align:left;margin-left:24pt;margin-top:-42.1pt;width:50.65pt;height:64.8pt;z-index:251658240;visibility:visible">
            <v:imagedata r:id="rId5" o:title="" chromakey="white"/>
            <w10:wrap type="topAndBottom"/>
          </v:shape>
        </w:pict>
      </w:r>
    </w:p>
    <w:p w:rsidR="00EE3DA8" w:rsidRPr="00B50566" w:rsidRDefault="00EE3DA8" w:rsidP="004C2035">
      <w:pPr>
        <w:jc w:val="both"/>
        <w:rPr>
          <w:rFonts w:ascii="Courier New" w:hAnsi="Courier New" w:cs="Courier New"/>
          <w:b/>
          <w:bCs/>
          <w:lang w:val="de-DE"/>
        </w:rPr>
      </w:pPr>
      <w:r w:rsidRPr="00B50566">
        <w:rPr>
          <w:rFonts w:ascii="Courier New" w:hAnsi="Courier New" w:cs="Courier New"/>
          <w:b/>
          <w:bCs/>
          <w:lang w:val="de-DE"/>
        </w:rPr>
        <w:t>REPUBLIKA HRVATSKA</w:t>
      </w:r>
    </w:p>
    <w:p w:rsidR="00EE3DA8" w:rsidRPr="00B50566" w:rsidRDefault="00EE3DA8" w:rsidP="004C2035">
      <w:pPr>
        <w:jc w:val="both"/>
        <w:rPr>
          <w:rFonts w:ascii="Courier New" w:hAnsi="Courier New" w:cs="Courier New"/>
          <w:b/>
          <w:bCs/>
          <w:lang w:val="de-DE"/>
        </w:rPr>
      </w:pPr>
      <w:r w:rsidRPr="00B50566">
        <w:rPr>
          <w:rFonts w:ascii="Courier New" w:hAnsi="Courier New" w:cs="Courier New"/>
          <w:b/>
          <w:bCs/>
          <w:lang w:val="de-DE"/>
        </w:rPr>
        <w:t>ZADARSKA ŽUPANIJA</w:t>
      </w:r>
    </w:p>
    <w:p w:rsidR="00EE3DA8" w:rsidRPr="00A15924" w:rsidRDefault="00EE3DA8" w:rsidP="004C2035">
      <w:pPr>
        <w:jc w:val="both"/>
        <w:rPr>
          <w:rFonts w:ascii="Courier New" w:hAnsi="Courier New" w:cs="Courier New"/>
          <w:b/>
          <w:bCs/>
          <w:lang w:val="de-DE"/>
        </w:rPr>
      </w:pPr>
      <w:r w:rsidRPr="00B50566">
        <w:rPr>
          <w:rFonts w:ascii="Courier New" w:hAnsi="Courier New" w:cs="Courier New"/>
          <w:b/>
          <w:bCs/>
          <w:lang w:val="de-DE"/>
        </w:rPr>
        <w:t>OPĆINA GRAČAC</w:t>
      </w:r>
    </w:p>
    <w:p w:rsidR="00EE3DA8" w:rsidRPr="00E377AE" w:rsidRDefault="00EE3DA8" w:rsidP="004C2035">
      <w:pPr>
        <w:jc w:val="both"/>
        <w:rPr>
          <w:rFonts w:ascii="Courier New" w:hAnsi="Courier New" w:cs="Courier New"/>
        </w:rPr>
      </w:pPr>
      <w:r w:rsidRPr="00E70C51">
        <w:rPr>
          <w:rFonts w:ascii="Courier New" w:hAnsi="Courier New" w:cs="Courier New"/>
          <w:b/>
          <w:bCs/>
        </w:rPr>
        <w:t>O</w:t>
      </w:r>
      <w:r>
        <w:rPr>
          <w:rFonts w:ascii="Courier New" w:hAnsi="Courier New" w:cs="Courier New"/>
          <w:b/>
          <w:bCs/>
        </w:rPr>
        <w:t>PĆINSKA NAČELNICA</w:t>
      </w:r>
    </w:p>
    <w:p w:rsidR="00EE3DA8" w:rsidRPr="00E70C51" w:rsidRDefault="00EE3DA8" w:rsidP="004C203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KLASA</w:t>
      </w:r>
      <w:r w:rsidRPr="00E70C51">
        <w:rPr>
          <w:rFonts w:ascii="Courier New" w:hAnsi="Courier New" w:cs="Courier New"/>
          <w:b/>
          <w:bCs/>
        </w:rPr>
        <w:t>:</w:t>
      </w:r>
      <w:r>
        <w:rPr>
          <w:rFonts w:ascii="Courier New" w:hAnsi="Courier New" w:cs="Courier New"/>
          <w:b/>
          <w:bCs/>
        </w:rPr>
        <w:t xml:space="preserve"> 406-01/14-01/02</w:t>
      </w:r>
    </w:p>
    <w:p w:rsidR="00EE3DA8" w:rsidRPr="00E70C51" w:rsidRDefault="00EE3DA8" w:rsidP="004C203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URBROJ: 2198/31-01-14-1</w:t>
      </w:r>
    </w:p>
    <w:p w:rsidR="00EE3DA8" w:rsidRDefault="00EE3DA8" w:rsidP="004C203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GRAČAC, 20. siječnja 2014. g.</w:t>
      </w:r>
    </w:p>
    <w:p w:rsidR="00EE3DA8" w:rsidRDefault="00EE3DA8" w:rsidP="004C2035">
      <w:pPr>
        <w:autoSpaceDE w:val="0"/>
        <w:autoSpaceDN w:val="0"/>
        <w:adjustRightInd w:val="0"/>
        <w:ind w:firstLine="708"/>
        <w:jc w:val="both"/>
      </w:pPr>
    </w:p>
    <w:p w:rsidR="00EE3DA8" w:rsidRDefault="00EE3DA8" w:rsidP="004C2035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 w:rsidRPr="006C486E">
        <w:rPr>
          <w:rFonts w:ascii="Courier New" w:hAnsi="Courier New" w:cs="Courier New"/>
        </w:rPr>
        <w:t xml:space="preserve">Na temelju članka </w:t>
      </w:r>
      <w:r>
        <w:rPr>
          <w:rFonts w:ascii="Courier New" w:hAnsi="Courier New" w:cs="Courier New"/>
        </w:rPr>
        <w:t>20</w:t>
      </w:r>
      <w:r w:rsidRPr="006C486E">
        <w:rPr>
          <w:rFonts w:ascii="Courier New" w:hAnsi="Courier New" w:cs="Courier New"/>
        </w:rPr>
        <w:t>. Zakona o javnoj nabavi ( Narodne novine br. 90/11, 83/13 i 143/13) i čl. 47. Statuta Općine Gračac («Službeni glasnik Zadarske županije» 11/13), općinska načelnica Općine Gračac donosi</w:t>
      </w:r>
    </w:p>
    <w:p w:rsidR="00EE3DA8" w:rsidRPr="004C2035" w:rsidRDefault="00EE3DA8" w:rsidP="004C2035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  <w:bCs/>
        </w:rPr>
      </w:pP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  <w:r w:rsidRPr="004C2035">
        <w:rPr>
          <w:rFonts w:ascii="Courier New" w:hAnsi="Courier New" w:cs="Courier New"/>
          <w:b/>
          <w:bCs/>
        </w:rPr>
        <w:t>ODLUKU O DONOŠENJU</w:t>
      </w: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  <w:r w:rsidRPr="004C2035">
        <w:rPr>
          <w:rFonts w:ascii="Courier New" w:hAnsi="Courier New" w:cs="Courier New"/>
          <w:b/>
          <w:bCs/>
        </w:rPr>
        <w:t>PLANA NABAVE OPĆINE GRAČAC</w:t>
      </w: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  <w:r w:rsidRPr="004C2035">
        <w:rPr>
          <w:rFonts w:ascii="Courier New" w:hAnsi="Courier New" w:cs="Courier New"/>
          <w:b/>
          <w:bCs/>
        </w:rPr>
        <w:t>ZA 2014. GODINU</w:t>
      </w: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  <w:r w:rsidRPr="004C2035">
        <w:rPr>
          <w:rFonts w:ascii="Courier New" w:hAnsi="Courier New" w:cs="Courier New"/>
          <w:b/>
          <w:bCs/>
        </w:rPr>
        <w:t>Članak 1.</w:t>
      </w:r>
    </w:p>
    <w:p w:rsidR="00EE3DA8" w:rsidRPr="004C2035" w:rsidRDefault="00EE3DA8" w:rsidP="004C2035">
      <w:pPr>
        <w:pStyle w:val="NoSpacing"/>
        <w:rPr>
          <w:rFonts w:ascii="Courier New" w:hAnsi="Courier New" w:cs="Courier New"/>
        </w:rPr>
      </w:pPr>
      <w:r w:rsidRPr="004C2035">
        <w:rPr>
          <w:rFonts w:ascii="Courier New" w:hAnsi="Courier New" w:cs="Courier New"/>
        </w:rPr>
        <w:tab/>
        <w:t xml:space="preserve">Donosi se Plan nabave Općine Gračac za 2014. godinu. </w:t>
      </w:r>
    </w:p>
    <w:p w:rsidR="00EE3DA8" w:rsidRPr="004C2035" w:rsidRDefault="00EE3DA8" w:rsidP="004C2035">
      <w:pPr>
        <w:pStyle w:val="NoSpacing"/>
        <w:rPr>
          <w:rFonts w:ascii="Courier New" w:hAnsi="Courier New" w:cs="Courier New"/>
        </w:rPr>
      </w:pP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  <w:r w:rsidRPr="004C2035">
        <w:rPr>
          <w:rFonts w:ascii="Courier New" w:hAnsi="Courier New" w:cs="Courier New"/>
          <w:b/>
          <w:bCs/>
        </w:rPr>
        <w:t>Članak 2.</w:t>
      </w:r>
    </w:p>
    <w:p w:rsidR="00EE3DA8" w:rsidRPr="004C2035" w:rsidRDefault="00EE3DA8" w:rsidP="004C2035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4C2035">
        <w:rPr>
          <w:rFonts w:ascii="Courier New" w:hAnsi="Courier New" w:cs="Courier New"/>
        </w:rPr>
        <w:t>Tablični prikaz Plana nabave iz članka 1. ove Odluke se prilaže i sastavni je dio ove Odluke.</w:t>
      </w:r>
    </w:p>
    <w:p w:rsidR="00EE3DA8" w:rsidRPr="004C2035" w:rsidRDefault="00EE3DA8" w:rsidP="004C2035">
      <w:pPr>
        <w:pStyle w:val="NoSpacing"/>
        <w:rPr>
          <w:rFonts w:ascii="Courier New" w:hAnsi="Courier New" w:cs="Courier New"/>
        </w:rPr>
      </w:pPr>
    </w:p>
    <w:p w:rsidR="00EE3DA8" w:rsidRPr="004C2035" w:rsidRDefault="00EE3DA8" w:rsidP="004C2035">
      <w:pPr>
        <w:pStyle w:val="NoSpacing"/>
        <w:jc w:val="center"/>
        <w:rPr>
          <w:rFonts w:ascii="Courier New" w:hAnsi="Courier New" w:cs="Courier New"/>
          <w:b/>
          <w:bCs/>
        </w:rPr>
      </w:pPr>
      <w:r w:rsidRPr="004C2035">
        <w:rPr>
          <w:rFonts w:ascii="Courier New" w:hAnsi="Courier New" w:cs="Courier New"/>
          <w:b/>
          <w:bCs/>
        </w:rPr>
        <w:t>Članak 3.</w:t>
      </w:r>
    </w:p>
    <w:p w:rsidR="00EE3DA8" w:rsidRPr="004C2035" w:rsidRDefault="00EE3DA8" w:rsidP="004C2035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4C2035">
        <w:rPr>
          <w:rFonts w:ascii="Courier New" w:hAnsi="Courier New" w:cs="Courier New"/>
        </w:rPr>
        <w:t>Ovaj Plan nabave objavit će se u «Službenom glasniku Općine Gračac» i na internetskim stranicama Općine Gračac.</w:t>
      </w:r>
    </w:p>
    <w:p w:rsidR="00EE3DA8" w:rsidRDefault="00EE3DA8" w:rsidP="004C2035">
      <w:pPr>
        <w:pStyle w:val="NoSpacing"/>
      </w:pPr>
    </w:p>
    <w:p w:rsidR="00EE3DA8" w:rsidRDefault="00EE3DA8" w:rsidP="004C2035">
      <w:pPr>
        <w:pStyle w:val="NoSpacing"/>
      </w:pPr>
    </w:p>
    <w:p w:rsidR="00EE3DA8" w:rsidRDefault="00EE3DA8" w:rsidP="004C203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    OPĆINSKA NAČELNICA:</w:t>
      </w:r>
    </w:p>
    <w:p w:rsidR="00EE3DA8" w:rsidRDefault="00EE3DA8" w:rsidP="004C203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    Nataša Turbić, prof.</w:t>
      </w:r>
    </w:p>
    <w:p w:rsidR="00EE3DA8" w:rsidRDefault="00EE3DA8" w:rsidP="004C2035">
      <w:pPr>
        <w:jc w:val="both"/>
        <w:rPr>
          <w:rFonts w:ascii="Courier New" w:hAnsi="Courier New" w:cs="Courier New"/>
        </w:rPr>
      </w:pPr>
    </w:p>
    <w:p w:rsidR="00EE3DA8" w:rsidRPr="007F6D5C" w:rsidRDefault="00EE3DA8" w:rsidP="004C2035">
      <w:pPr>
        <w:jc w:val="both"/>
        <w:rPr>
          <w:rFonts w:ascii="Courier New" w:hAnsi="Courier New" w:cs="Courier New"/>
        </w:rPr>
      </w:pPr>
    </w:p>
    <w:p w:rsidR="00EE3DA8" w:rsidRDefault="00EE3DA8" w:rsidP="004C2035">
      <w:pPr>
        <w:pStyle w:val="NoSpacing"/>
        <w:rPr>
          <w:rFonts w:ascii="Calibri" w:hAnsi="Calibri" w:cs="Calibri"/>
        </w:rPr>
      </w:pPr>
    </w:p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p w:rsidR="00EE3DA8" w:rsidRDefault="00EE3DA8"/>
    <w:sectPr w:rsidR="00EE3DA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3D6A"/>
    <w:multiLevelType w:val="hybridMultilevel"/>
    <w:tmpl w:val="8BA00854"/>
    <w:lvl w:ilvl="0" w:tplc="9F6453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035"/>
    <w:rsid w:val="00212348"/>
    <w:rsid w:val="0025386C"/>
    <w:rsid w:val="00395890"/>
    <w:rsid w:val="004C2035"/>
    <w:rsid w:val="006C486E"/>
    <w:rsid w:val="006E6179"/>
    <w:rsid w:val="006E7B4A"/>
    <w:rsid w:val="00727B06"/>
    <w:rsid w:val="0074258D"/>
    <w:rsid w:val="007F6D5C"/>
    <w:rsid w:val="00A15924"/>
    <w:rsid w:val="00A43C03"/>
    <w:rsid w:val="00B50566"/>
    <w:rsid w:val="00E377AE"/>
    <w:rsid w:val="00E67F49"/>
    <w:rsid w:val="00E70C51"/>
    <w:rsid w:val="00EA2570"/>
    <w:rsid w:val="00EE3DA8"/>
    <w:rsid w:val="00F7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21">
    <w:name w:val="Tijelo teksta 21"/>
    <w:basedOn w:val="Normal"/>
    <w:uiPriority w:val="99"/>
    <w:rsid w:val="004C2035"/>
    <w:pPr>
      <w:widowControl w:val="0"/>
      <w:suppressAutoHyphens/>
      <w:spacing w:after="120" w:line="480" w:lineRule="auto"/>
    </w:pPr>
    <w:rPr>
      <w:rFonts w:eastAsia="Calibri"/>
      <w:kern w:val="2"/>
      <w:lang w:eastAsia="ar-SA"/>
    </w:rPr>
  </w:style>
  <w:style w:type="paragraph" w:styleId="NoSpacing">
    <w:name w:val="No Spacing"/>
    <w:uiPriority w:val="99"/>
    <w:qFormat/>
    <w:rsid w:val="004C203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5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890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127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2014-01-28T12:31:00Z</cp:lastPrinted>
  <dcterms:created xsi:type="dcterms:W3CDTF">2014-01-29T12:43:00Z</dcterms:created>
  <dcterms:modified xsi:type="dcterms:W3CDTF">2014-01-29T12:43:00Z</dcterms:modified>
</cp:coreProperties>
</file>